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2D" w:rsidRPr="00F112D3" w:rsidRDefault="00AA792D" w:rsidP="00F112D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A792D" w:rsidRPr="00F112D3" w:rsidRDefault="00AA792D" w:rsidP="00F11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2D3">
        <w:rPr>
          <w:rFonts w:ascii="Times New Roman" w:hAnsi="Times New Roman" w:cs="Times New Roman"/>
          <w:b/>
          <w:sz w:val="24"/>
          <w:szCs w:val="24"/>
        </w:rPr>
        <w:t>Przedmiotowe zasady oceniania -</w:t>
      </w:r>
      <w:r w:rsidR="00F112D3" w:rsidRPr="00F11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12D3">
        <w:rPr>
          <w:rFonts w:ascii="Times New Roman" w:hAnsi="Times New Roman" w:cs="Times New Roman"/>
          <w:b/>
          <w:sz w:val="24"/>
          <w:szCs w:val="24"/>
        </w:rPr>
        <w:t>chemia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b/>
          <w:sz w:val="24"/>
          <w:szCs w:val="24"/>
        </w:rPr>
        <w:t>1.Narzędzia pomiaru osiągnięć ucznia</w:t>
      </w:r>
      <w:r w:rsidRPr="00F112D3">
        <w:rPr>
          <w:rFonts w:ascii="Times New Roman" w:hAnsi="Times New Roman" w:cs="Times New Roman"/>
          <w:sz w:val="24"/>
          <w:szCs w:val="24"/>
        </w:rPr>
        <w:t>: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a) prace pisemne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•praca klasowa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•sprawdzian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•kartkówka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•zadania domowe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•ćwiczenia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b) wypowiedzi ustne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c) wykonywanie doświadczeń chemicznych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d) prace dodatkowe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•prezentacja multimedialna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•referat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•plansza</w:t>
      </w:r>
    </w:p>
    <w:p w:rsidR="003B42BD" w:rsidRPr="00F112D3" w:rsidRDefault="003B42BD" w:rsidP="003B42BD">
      <w:pPr>
        <w:rPr>
          <w:rFonts w:ascii="Times New Roman" w:hAnsi="Times New Roman" w:cs="Times New Roman"/>
          <w:b/>
          <w:sz w:val="24"/>
          <w:szCs w:val="24"/>
        </w:rPr>
      </w:pPr>
      <w:r w:rsidRPr="00F112D3">
        <w:rPr>
          <w:rFonts w:ascii="Times New Roman" w:hAnsi="Times New Roman" w:cs="Times New Roman"/>
          <w:b/>
          <w:sz w:val="24"/>
          <w:szCs w:val="24"/>
        </w:rPr>
        <w:t>2. Kryteria oceny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Ocenę celującą otrzymuje uczeń, który: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posiada wiadomości i umiejętności wykraczające poza program nauczania,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formułuje problemy oraz dokonuje analizy i syntezy nowych zjawisk,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proponuje rozwiązania nietypowe,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osiąga sukcesy w konkursach i olimpiadach chemicznych na szczeblu wyższym niż szkolny.</w:t>
      </w:r>
    </w:p>
    <w:p w:rsidR="00F112D3" w:rsidRDefault="00F112D3" w:rsidP="003B42BD">
      <w:pPr>
        <w:rPr>
          <w:rFonts w:ascii="Times New Roman" w:hAnsi="Times New Roman" w:cs="Times New Roman"/>
          <w:sz w:val="24"/>
          <w:szCs w:val="24"/>
        </w:rPr>
      </w:pP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Ocenę bardzo dobrą otrzymuje uczeń, który: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opanował w pełnym zakresie wiadomości i umiejętności określone programem nauczania,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stosuje wiedzę do rozwiązywania problemów i zadań w nowych sytuacjach,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wykazuje dużą samodzielność i bez pomocy nauczyciela korzysta z różnych źródeł informacji,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planuje i bezpiecznie przeprowadza eksperymenty chemiczne,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samodzielnie rozwiązuje zadania o dużym stopniu trudności,</w:t>
      </w:r>
    </w:p>
    <w:p w:rsidR="00F112D3" w:rsidRDefault="00F112D3" w:rsidP="003B42BD">
      <w:pPr>
        <w:rPr>
          <w:rFonts w:ascii="Times New Roman" w:hAnsi="Times New Roman" w:cs="Times New Roman"/>
          <w:sz w:val="24"/>
          <w:szCs w:val="24"/>
        </w:rPr>
      </w:pP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lastRenderedPageBreak/>
        <w:t>Ocenę dobrą otrzymuje uczeń, który: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opanował w dużym zakresie wiadomości i umiejętności określone programem nauczania,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poprawnie stosuje wiadomości i umiejętności do samodzielnego rozwiązywania zadań,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samodzielnie korzysta z różnych źródeł informacji,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bezpiecznie wykonuje doświadczenia chemiczne,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samodzielnie rozwiązuje zadania o średnim stopniu trudności .</w:t>
      </w:r>
    </w:p>
    <w:p w:rsidR="00F112D3" w:rsidRDefault="00F112D3" w:rsidP="003B42BD">
      <w:pPr>
        <w:rPr>
          <w:rFonts w:ascii="Times New Roman" w:hAnsi="Times New Roman" w:cs="Times New Roman"/>
          <w:sz w:val="24"/>
          <w:szCs w:val="24"/>
        </w:rPr>
      </w:pP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Ocenę dostateczną otrzymuje uczeń, który: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opanował w podstawowym zakresie wiadomości i umiejętności określone programem,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korzysta z pomocą nauczyciela z różnych źródeł informacji,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bezpiecznie wykonuje doświadczenia chemiczne,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rozwiązuje zadania o niewielkim stopniu trudności.</w:t>
      </w:r>
    </w:p>
    <w:p w:rsidR="00F112D3" w:rsidRDefault="00F112D3" w:rsidP="003B42BD">
      <w:pPr>
        <w:rPr>
          <w:rFonts w:ascii="Times New Roman" w:hAnsi="Times New Roman" w:cs="Times New Roman"/>
          <w:sz w:val="24"/>
          <w:szCs w:val="24"/>
        </w:rPr>
      </w:pP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Ocenę dopuszczającą otrzymuje uczeń, który: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ma braki w opanowaniu wiadomości i umiejętności określone programem,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z pomocą nauczyciela rozwiązuje zadania o niewielkim stopniu trudności,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przejawia niesystematyczne zaangażowanie w proces uczenia się.</w:t>
      </w:r>
    </w:p>
    <w:p w:rsidR="00F112D3" w:rsidRDefault="00F112D3" w:rsidP="003B42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Ocenę niedostateczną otrzymuje uczeń, który: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nie opanował wiadomości i umiejętności określone programem,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nie rozwiązuje zadań z pomocą nauczyciela,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nie potrafi bezpiecznie przeprowadzać doświadczenia chemiczne,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nie potrafi rozwiązywać prostych zadań,</w:t>
      </w:r>
    </w:p>
    <w:p w:rsidR="003B42BD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- nie wykazuje aktywności poznawczej i chęci do uczenia się.</w:t>
      </w:r>
    </w:p>
    <w:p w:rsidR="00F112D3" w:rsidRPr="00F112D3" w:rsidRDefault="00F112D3" w:rsidP="003B42BD">
      <w:pPr>
        <w:rPr>
          <w:rFonts w:ascii="Times New Roman" w:hAnsi="Times New Roman" w:cs="Times New Roman"/>
          <w:sz w:val="24"/>
          <w:szCs w:val="24"/>
        </w:rPr>
      </w:pP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b/>
          <w:sz w:val="24"/>
          <w:szCs w:val="24"/>
        </w:rPr>
        <w:t>3. Sposoby poprawy oceny niedostatecznej</w:t>
      </w:r>
      <w:r w:rsidRPr="00F112D3">
        <w:rPr>
          <w:rFonts w:ascii="Times New Roman" w:hAnsi="Times New Roman" w:cs="Times New Roman"/>
          <w:sz w:val="24"/>
          <w:szCs w:val="24"/>
        </w:rPr>
        <w:t>.</w:t>
      </w:r>
    </w:p>
    <w:p w:rsidR="003B42BD" w:rsidRPr="00F112D3" w:rsidRDefault="003B42BD" w:rsidP="003B42BD">
      <w:pPr>
        <w:rPr>
          <w:rFonts w:ascii="Times New Roman" w:hAnsi="Times New Roman" w:cs="Times New Roman"/>
          <w:sz w:val="24"/>
          <w:szCs w:val="24"/>
        </w:rPr>
      </w:pPr>
      <w:r w:rsidRPr="00F112D3">
        <w:rPr>
          <w:rFonts w:ascii="Times New Roman" w:hAnsi="Times New Roman" w:cs="Times New Roman"/>
          <w:sz w:val="24"/>
          <w:szCs w:val="24"/>
        </w:rPr>
        <w:t>Każdy uczeń może poprawić ocenę niedostateczną, którą otrzymał z pracy klasowej. Poprawa odbywa się</w:t>
      </w:r>
      <w:r w:rsidR="00AA792D" w:rsidRPr="00F112D3">
        <w:rPr>
          <w:rFonts w:ascii="Times New Roman" w:hAnsi="Times New Roman" w:cs="Times New Roman"/>
          <w:sz w:val="24"/>
          <w:szCs w:val="24"/>
        </w:rPr>
        <w:t xml:space="preserve"> w termie uzgodnionym z nauczycielem.</w:t>
      </w:r>
    </w:p>
    <w:p w:rsidR="00AA792D" w:rsidRPr="00F112D3" w:rsidRDefault="00AA792D" w:rsidP="003B42BD">
      <w:pPr>
        <w:rPr>
          <w:rFonts w:ascii="Times New Roman" w:hAnsi="Times New Roman" w:cs="Times New Roman"/>
          <w:sz w:val="24"/>
          <w:szCs w:val="24"/>
        </w:rPr>
      </w:pPr>
    </w:p>
    <w:p w:rsidR="003C6AE8" w:rsidRPr="00F112D3" w:rsidRDefault="003C6AE8" w:rsidP="003B42BD">
      <w:pPr>
        <w:rPr>
          <w:rFonts w:ascii="Times New Roman" w:hAnsi="Times New Roman" w:cs="Times New Roman"/>
          <w:sz w:val="24"/>
          <w:szCs w:val="24"/>
        </w:rPr>
      </w:pPr>
    </w:p>
    <w:sectPr w:rsidR="003C6AE8" w:rsidRPr="00F112D3" w:rsidSect="00E83A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EA" w:rsidRDefault="00100CEA" w:rsidP="00F112D3">
      <w:pPr>
        <w:spacing w:after="0" w:line="240" w:lineRule="auto"/>
      </w:pPr>
      <w:r>
        <w:separator/>
      </w:r>
    </w:p>
  </w:endnote>
  <w:endnote w:type="continuationSeparator" w:id="0">
    <w:p w:rsidR="00100CEA" w:rsidRDefault="00100CEA" w:rsidP="00F1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2019"/>
      <w:docPartObj>
        <w:docPartGallery w:val="Page Numbers (Bottom of Page)"/>
        <w:docPartUnique/>
      </w:docPartObj>
    </w:sdtPr>
    <w:sdtContent>
      <w:p w:rsidR="00F112D3" w:rsidRDefault="00F112D3">
        <w:pPr>
          <w:pStyle w:val="Stopk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112D3" w:rsidRDefault="00F112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EA" w:rsidRDefault="00100CEA" w:rsidP="00F112D3">
      <w:pPr>
        <w:spacing w:after="0" w:line="240" w:lineRule="auto"/>
      </w:pPr>
      <w:r>
        <w:separator/>
      </w:r>
    </w:p>
  </w:footnote>
  <w:footnote w:type="continuationSeparator" w:id="0">
    <w:p w:rsidR="00100CEA" w:rsidRDefault="00100CEA" w:rsidP="00F1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2D3" w:rsidRPr="00F112D3" w:rsidRDefault="00F112D3" w:rsidP="00F112D3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F112D3">
      <w:rPr>
        <w:rFonts w:ascii="Times New Roman" w:hAnsi="Times New Roman" w:cs="Times New Roman"/>
        <w:i/>
        <w:sz w:val="20"/>
        <w:szCs w:val="20"/>
      </w:rPr>
      <w:t>IV Liceum Ogólnokształcące</w:t>
    </w:r>
  </w:p>
  <w:p w:rsidR="00F112D3" w:rsidRPr="00F112D3" w:rsidRDefault="00F112D3" w:rsidP="00F112D3">
    <w:pPr>
      <w:spacing w:after="0" w:line="240" w:lineRule="auto"/>
      <w:jc w:val="center"/>
      <w:rPr>
        <w:rFonts w:ascii="Times New Roman" w:hAnsi="Times New Roman" w:cs="Times New Roman"/>
        <w:i/>
        <w:sz w:val="20"/>
        <w:szCs w:val="20"/>
      </w:rPr>
    </w:pPr>
    <w:r w:rsidRPr="00F112D3">
      <w:rPr>
        <w:rFonts w:ascii="Times New Roman" w:hAnsi="Times New Roman" w:cs="Times New Roman"/>
        <w:i/>
        <w:sz w:val="20"/>
        <w:szCs w:val="20"/>
      </w:rPr>
      <w:t>im. Kazimierza Wielkiego                                                                                                                                                    w Bydgoszczy</w:t>
    </w:r>
  </w:p>
  <w:p w:rsidR="00F112D3" w:rsidRDefault="00F112D3">
    <w:pPr>
      <w:pStyle w:val="Nagwek"/>
    </w:pPr>
  </w:p>
  <w:p w:rsidR="00F112D3" w:rsidRDefault="00F112D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2BD"/>
    <w:rsid w:val="00100CEA"/>
    <w:rsid w:val="003B42BD"/>
    <w:rsid w:val="003C6AE8"/>
    <w:rsid w:val="005F3E92"/>
    <w:rsid w:val="006E6E62"/>
    <w:rsid w:val="00722CE0"/>
    <w:rsid w:val="00AA792D"/>
    <w:rsid w:val="00C432CF"/>
    <w:rsid w:val="00DA3267"/>
    <w:rsid w:val="00E03403"/>
    <w:rsid w:val="00E83A29"/>
    <w:rsid w:val="00F112D3"/>
    <w:rsid w:val="00F52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2D3"/>
  </w:style>
  <w:style w:type="paragraph" w:styleId="Stopka">
    <w:name w:val="footer"/>
    <w:basedOn w:val="Normalny"/>
    <w:link w:val="StopkaZnak"/>
    <w:uiPriority w:val="99"/>
    <w:unhideWhenUsed/>
    <w:rsid w:val="00F1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2D3"/>
  </w:style>
  <w:style w:type="paragraph" w:styleId="Tekstdymka">
    <w:name w:val="Balloon Text"/>
    <w:basedOn w:val="Normalny"/>
    <w:link w:val="TekstdymkaZnak"/>
    <w:uiPriority w:val="99"/>
    <w:semiHidden/>
    <w:unhideWhenUsed/>
    <w:rsid w:val="00F11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D06E4"/>
    <w:rsid w:val="00440EDF"/>
    <w:rsid w:val="004D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540495F19AE4FCAAF709F1D7E18AFE9">
    <w:name w:val="C540495F19AE4FCAAF709F1D7E18AFE9"/>
    <w:rsid w:val="004D06E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2091</Characters>
  <Application>Microsoft Office Word</Application>
  <DocSecurity>0</DocSecurity>
  <Lines>17</Lines>
  <Paragraphs>4</Paragraphs>
  <ScaleCrop>false</ScaleCrop>
  <Company>Ministrerstwo Edukacji Narodowej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Justyna</cp:lastModifiedBy>
  <cp:revision>10</cp:revision>
  <dcterms:created xsi:type="dcterms:W3CDTF">2019-09-25T05:48:00Z</dcterms:created>
  <dcterms:modified xsi:type="dcterms:W3CDTF">2020-02-04T12:15:00Z</dcterms:modified>
</cp:coreProperties>
</file>